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1286B" w14:textId="6D3F1F59" w:rsidR="00401906" w:rsidRPr="002568B5" w:rsidRDefault="00401906" w:rsidP="00401906">
      <w:pPr>
        <w:spacing w:line="256" w:lineRule="auto"/>
        <w:jc w:val="center"/>
        <w:rPr>
          <w:rFonts w:eastAsia="Calibri" w:cstheme="minorHAnsi"/>
          <w:b/>
          <w:sz w:val="32"/>
          <w:szCs w:val="24"/>
        </w:rPr>
      </w:pPr>
      <w:r w:rsidRPr="002568B5">
        <w:rPr>
          <w:rFonts w:eastAsia="Calibri" w:cstheme="minorHAnsi"/>
          <w:b/>
          <w:sz w:val="32"/>
          <w:szCs w:val="24"/>
        </w:rPr>
        <w:t xml:space="preserve">Module </w:t>
      </w:r>
      <w:r w:rsidR="004D2EF7" w:rsidRPr="002568B5">
        <w:rPr>
          <w:rFonts w:eastAsia="Calibri" w:cstheme="minorHAnsi"/>
          <w:b/>
          <w:sz w:val="32"/>
          <w:szCs w:val="24"/>
        </w:rPr>
        <w:t>6</w:t>
      </w:r>
      <w:r w:rsidR="00616113" w:rsidRPr="002568B5">
        <w:rPr>
          <w:rFonts w:eastAsia="Calibri" w:cstheme="minorHAnsi"/>
          <w:b/>
          <w:sz w:val="32"/>
          <w:szCs w:val="24"/>
        </w:rPr>
        <w:t xml:space="preserve"> </w:t>
      </w:r>
      <w:r w:rsidR="004D2EF7" w:rsidRPr="002568B5">
        <w:rPr>
          <w:rFonts w:eastAsia="Calibri" w:cstheme="minorHAnsi"/>
          <w:b/>
          <w:sz w:val="32"/>
          <w:szCs w:val="24"/>
        </w:rPr>
        <w:t>Leadership</w:t>
      </w:r>
      <w:r w:rsidRPr="002568B5">
        <w:rPr>
          <w:rFonts w:eastAsia="Calibri" w:cstheme="minorHAnsi"/>
          <w:b/>
          <w:sz w:val="32"/>
          <w:szCs w:val="24"/>
        </w:rPr>
        <w:t>: Facilitator Guide</w:t>
      </w:r>
    </w:p>
    <w:p w14:paraId="6A383C07" w14:textId="27D871CF" w:rsidR="00401906" w:rsidRPr="002568B5" w:rsidRDefault="00401906" w:rsidP="00401906">
      <w:pPr>
        <w:spacing w:line="256" w:lineRule="auto"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 xml:space="preserve">This exercise intends to help the participant </w:t>
      </w:r>
      <w:r w:rsidR="00C65FF1" w:rsidRPr="002568B5">
        <w:rPr>
          <w:rFonts w:eastAsia="Calibri" w:cstheme="minorHAnsi"/>
          <w:sz w:val="28"/>
          <w:szCs w:val="24"/>
        </w:rPr>
        <w:t xml:space="preserve">better understand how to work within an interprofessional team to </w:t>
      </w:r>
      <w:r w:rsidR="004D2EF7" w:rsidRPr="002568B5">
        <w:rPr>
          <w:rFonts w:eastAsia="Calibri" w:cstheme="minorHAnsi"/>
          <w:sz w:val="28"/>
          <w:szCs w:val="24"/>
        </w:rPr>
        <w:t>describe and recognize opportunities to utilize leadership to enhance the patient and care team experience.</w:t>
      </w:r>
    </w:p>
    <w:p w14:paraId="0A63CA5D" w14:textId="77777777" w:rsidR="00401906" w:rsidRPr="002568B5" w:rsidRDefault="00401906" w:rsidP="00401906">
      <w:pPr>
        <w:spacing w:line="256" w:lineRule="auto"/>
        <w:rPr>
          <w:rFonts w:eastAsia="Calibri" w:cstheme="minorHAnsi"/>
          <w:b/>
          <w:sz w:val="28"/>
          <w:szCs w:val="24"/>
          <w:u w:val="single"/>
        </w:rPr>
      </w:pPr>
      <w:r w:rsidRPr="002568B5">
        <w:rPr>
          <w:rFonts w:eastAsia="Calibri" w:cstheme="minorHAnsi"/>
          <w:b/>
          <w:sz w:val="28"/>
          <w:szCs w:val="24"/>
          <w:u w:val="single"/>
        </w:rPr>
        <w:t>Instructions:</w:t>
      </w:r>
    </w:p>
    <w:p w14:paraId="108E1B31" w14:textId="0C13D615" w:rsidR="004D2EF7" w:rsidRPr="002568B5" w:rsidRDefault="004D2EF7" w:rsidP="007C1E03">
      <w:pPr>
        <w:numPr>
          <w:ilvl w:val="0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>Faculty will introduce activity</w:t>
      </w:r>
    </w:p>
    <w:p w14:paraId="4BF0F475" w14:textId="04A7BB60" w:rsidR="00401906" w:rsidRPr="002568B5" w:rsidRDefault="00DF2545" w:rsidP="007C1E03">
      <w:pPr>
        <w:numPr>
          <w:ilvl w:val="0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>Small group activity</w:t>
      </w:r>
      <w:r w:rsidR="007D08BB" w:rsidRPr="002568B5">
        <w:rPr>
          <w:rFonts w:eastAsia="Calibri" w:cstheme="minorHAnsi"/>
          <w:sz w:val="28"/>
          <w:szCs w:val="24"/>
        </w:rPr>
        <w:t xml:space="preserve"> &amp; discussion</w:t>
      </w:r>
      <w:r w:rsidR="00B77D71" w:rsidRPr="002568B5">
        <w:rPr>
          <w:rFonts w:eastAsia="Calibri" w:cstheme="minorHAnsi"/>
          <w:sz w:val="28"/>
          <w:szCs w:val="24"/>
        </w:rPr>
        <w:t xml:space="preserve">, </w:t>
      </w:r>
      <w:r w:rsidR="008C22F3" w:rsidRPr="002568B5">
        <w:rPr>
          <w:rFonts w:eastAsia="Calibri" w:cstheme="minorHAnsi"/>
          <w:sz w:val="28"/>
          <w:szCs w:val="24"/>
        </w:rPr>
        <w:t>20</w:t>
      </w:r>
      <w:r w:rsidR="00B77D71" w:rsidRPr="002568B5">
        <w:rPr>
          <w:rFonts w:eastAsia="Calibri" w:cstheme="minorHAnsi"/>
          <w:sz w:val="28"/>
          <w:szCs w:val="24"/>
        </w:rPr>
        <w:t xml:space="preserve"> minutes</w:t>
      </w:r>
    </w:p>
    <w:p w14:paraId="20A432C0" w14:textId="1BF3AEAF" w:rsidR="003731AF" w:rsidRPr="002568B5" w:rsidRDefault="003731AF" w:rsidP="00F4131E">
      <w:pPr>
        <w:numPr>
          <w:ilvl w:val="1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 xml:space="preserve">Participants will </w:t>
      </w:r>
      <w:r w:rsidR="008C22F3" w:rsidRPr="002568B5">
        <w:rPr>
          <w:rFonts w:eastAsia="Calibri" w:cstheme="minorHAnsi"/>
          <w:sz w:val="28"/>
          <w:szCs w:val="24"/>
        </w:rPr>
        <w:t>answer que</w:t>
      </w:r>
      <w:bookmarkStart w:id="0" w:name="_GoBack"/>
      <w:bookmarkEnd w:id="0"/>
      <w:r w:rsidR="008C22F3" w:rsidRPr="002568B5">
        <w:rPr>
          <w:rFonts w:eastAsia="Calibri" w:cstheme="minorHAnsi"/>
          <w:sz w:val="28"/>
          <w:szCs w:val="24"/>
        </w:rPr>
        <w:t xml:space="preserve">stions from the </w:t>
      </w:r>
      <w:r w:rsidR="007D08BB" w:rsidRPr="002568B5">
        <w:rPr>
          <w:rFonts w:eastAsia="Calibri" w:cstheme="minorHAnsi"/>
          <w:sz w:val="28"/>
          <w:szCs w:val="24"/>
        </w:rPr>
        <w:t>PowerPoint</w:t>
      </w:r>
      <w:r w:rsidR="008C22F3" w:rsidRPr="002568B5">
        <w:rPr>
          <w:rFonts w:eastAsia="Calibri" w:cstheme="minorHAnsi"/>
          <w:sz w:val="28"/>
          <w:szCs w:val="24"/>
        </w:rPr>
        <w:t xml:space="preserve"> slide labeled “Activity”</w:t>
      </w:r>
      <w:r w:rsidR="007D08BB" w:rsidRPr="002568B5">
        <w:rPr>
          <w:rFonts w:eastAsia="Calibri" w:cstheme="minorHAnsi"/>
          <w:sz w:val="28"/>
          <w:szCs w:val="24"/>
        </w:rPr>
        <w:t xml:space="preserve"> on separate cards</w:t>
      </w:r>
    </w:p>
    <w:p w14:paraId="78DC978C" w14:textId="791CF3CD" w:rsidR="007D08BB" w:rsidRPr="002568B5" w:rsidRDefault="007D08BB" w:rsidP="00F4131E">
      <w:pPr>
        <w:numPr>
          <w:ilvl w:val="1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>Participants will place their completed cards into the table and intermix them</w:t>
      </w:r>
    </w:p>
    <w:p w14:paraId="66C20930" w14:textId="5D50522E" w:rsidR="007D08BB" w:rsidRPr="002568B5" w:rsidRDefault="007D08BB" w:rsidP="007D08BB">
      <w:pPr>
        <w:numPr>
          <w:ilvl w:val="2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>The group will choose 5 cards they believe to be most important for being a “transformational health professional”</w:t>
      </w:r>
    </w:p>
    <w:p w14:paraId="6D6D96C9" w14:textId="15235145" w:rsidR="007934E8" w:rsidRPr="002568B5" w:rsidRDefault="007934E8" w:rsidP="007934E8">
      <w:pPr>
        <w:numPr>
          <w:ilvl w:val="1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>Reflection: Reflect upon how your group selected the 5 skills, how were these skills evident in your group’s interaction/discussion?</w:t>
      </w:r>
    </w:p>
    <w:p w14:paraId="741C6927" w14:textId="2B2B15C7" w:rsidR="00B70A84" w:rsidRPr="002568B5" w:rsidRDefault="00B70A84" w:rsidP="007934E8">
      <w:pPr>
        <w:numPr>
          <w:ilvl w:val="0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>Large group activity, 10 minutes</w:t>
      </w:r>
    </w:p>
    <w:p w14:paraId="2EEF2E1D" w14:textId="578184AA" w:rsidR="00B70A84" w:rsidRPr="002568B5" w:rsidRDefault="00B70A84" w:rsidP="00B70A84">
      <w:pPr>
        <w:numPr>
          <w:ilvl w:val="1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>Each table shares their rationale for their chosen 5 cards</w:t>
      </w:r>
    </w:p>
    <w:p w14:paraId="33018139" w14:textId="10E9CAF9" w:rsidR="00EF5D2D" w:rsidRPr="002568B5" w:rsidRDefault="007934E8" w:rsidP="007934E8">
      <w:pPr>
        <w:numPr>
          <w:ilvl w:val="0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>Large group discussion &amp; reflection</w:t>
      </w:r>
      <w:r w:rsidR="00386AC0" w:rsidRPr="002568B5">
        <w:rPr>
          <w:rFonts w:eastAsia="Calibri" w:cstheme="minorHAnsi"/>
          <w:sz w:val="28"/>
          <w:szCs w:val="24"/>
        </w:rPr>
        <w:t xml:space="preserve">, </w:t>
      </w:r>
      <w:r w:rsidRPr="002568B5">
        <w:rPr>
          <w:rFonts w:eastAsia="Calibri" w:cstheme="minorHAnsi"/>
          <w:sz w:val="28"/>
          <w:szCs w:val="24"/>
        </w:rPr>
        <w:t>25</w:t>
      </w:r>
      <w:r w:rsidR="00386AC0" w:rsidRPr="002568B5">
        <w:rPr>
          <w:rFonts w:eastAsia="Calibri" w:cstheme="minorHAnsi"/>
          <w:sz w:val="28"/>
          <w:szCs w:val="24"/>
        </w:rPr>
        <w:t xml:space="preserve"> minutes</w:t>
      </w:r>
    </w:p>
    <w:p w14:paraId="1A0F92D6" w14:textId="67EAFE72" w:rsidR="00F84CEE" w:rsidRPr="002568B5" w:rsidRDefault="00F84CEE" w:rsidP="007934E8">
      <w:pPr>
        <w:numPr>
          <w:ilvl w:val="1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 xml:space="preserve">PowerPoint slides with questions </w:t>
      </w:r>
    </w:p>
    <w:p w14:paraId="183A0EE6" w14:textId="6388B719" w:rsidR="00F84CEE" w:rsidRPr="002568B5" w:rsidRDefault="00F84CEE" w:rsidP="00F84CEE">
      <w:pPr>
        <w:numPr>
          <w:ilvl w:val="2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 xml:space="preserve">How can you be a leader tomorrow? </w:t>
      </w:r>
    </w:p>
    <w:p w14:paraId="4A388FF5" w14:textId="0ACDF3D3" w:rsidR="007934E8" w:rsidRPr="002568B5" w:rsidRDefault="00F45089" w:rsidP="007934E8">
      <w:pPr>
        <w:numPr>
          <w:ilvl w:val="1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 xml:space="preserve">Answers are displayed from the pre- and post- surveys </w:t>
      </w:r>
    </w:p>
    <w:p w14:paraId="7518A853" w14:textId="7D0740F3" w:rsidR="00F45089" w:rsidRPr="002568B5" w:rsidRDefault="00F45089" w:rsidP="00F45089">
      <w:pPr>
        <w:numPr>
          <w:ilvl w:val="2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 xml:space="preserve">Discuss differences and what </w:t>
      </w:r>
      <w:r w:rsidR="00F84CEE" w:rsidRPr="002568B5">
        <w:rPr>
          <w:rFonts w:eastAsia="Calibri" w:cstheme="minorHAnsi"/>
          <w:sz w:val="28"/>
          <w:szCs w:val="24"/>
        </w:rPr>
        <w:t>prompted</w:t>
      </w:r>
      <w:r w:rsidRPr="002568B5">
        <w:rPr>
          <w:rFonts w:eastAsia="Calibri" w:cstheme="minorHAnsi"/>
          <w:sz w:val="28"/>
          <w:szCs w:val="24"/>
        </w:rPr>
        <w:t xml:space="preserve"> potential changes in those answers?</w:t>
      </w:r>
    </w:p>
    <w:p w14:paraId="762CC3DE" w14:textId="694AFC0B" w:rsidR="00F45089" w:rsidRPr="002568B5" w:rsidRDefault="00F45089" w:rsidP="00F45089">
      <w:pPr>
        <w:numPr>
          <w:ilvl w:val="2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2568B5">
        <w:rPr>
          <w:rFonts w:eastAsia="Calibri" w:cstheme="minorHAnsi"/>
          <w:sz w:val="28"/>
          <w:szCs w:val="24"/>
        </w:rPr>
        <w:t xml:space="preserve">How can leadership skills impact the </w:t>
      </w:r>
      <w:r w:rsidR="00F84CEE" w:rsidRPr="002568B5">
        <w:rPr>
          <w:rFonts w:eastAsia="Calibri" w:cstheme="minorHAnsi"/>
          <w:sz w:val="28"/>
          <w:szCs w:val="24"/>
        </w:rPr>
        <w:t>quadruple</w:t>
      </w:r>
      <w:r w:rsidRPr="002568B5">
        <w:rPr>
          <w:rFonts w:eastAsia="Calibri" w:cstheme="minorHAnsi"/>
          <w:sz w:val="28"/>
          <w:szCs w:val="24"/>
        </w:rPr>
        <w:t xml:space="preserve"> aim? </w:t>
      </w:r>
    </w:p>
    <w:sectPr w:rsidR="00F45089" w:rsidRPr="002568B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DA44E" w14:textId="77777777" w:rsidR="00401906" w:rsidRDefault="00401906" w:rsidP="00401906">
      <w:pPr>
        <w:spacing w:after="0" w:line="240" w:lineRule="auto"/>
      </w:pPr>
      <w:r>
        <w:separator/>
      </w:r>
    </w:p>
  </w:endnote>
  <w:endnote w:type="continuationSeparator" w:id="0">
    <w:p w14:paraId="76457F45" w14:textId="77777777" w:rsidR="00401906" w:rsidRDefault="00401906" w:rsidP="0040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1D025" w14:textId="77777777" w:rsidR="00401906" w:rsidRDefault="00401906" w:rsidP="00401906">
      <w:pPr>
        <w:spacing w:after="0" w:line="240" w:lineRule="auto"/>
      </w:pPr>
      <w:r>
        <w:separator/>
      </w:r>
    </w:p>
  </w:footnote>
  <w:footnote w:type="continuationSeparator" w:id="0">
    <w:p w14:paraId="112A3C34" w14:textId="77777777" w:rsidR="00401906" w:rsidRDefault="00401906" w:rsidP="00401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C699B" w14:textId="57EBA545" w:rsidR="00401906" w:rsidRDefault="002568B5" w:rsidP="00401906">
    <w:pPr>
      <w:pStyle w:val="Header"/>
      <w:jc w:val="right"/>
    </w:pPr>
    <w:r>
      <w:rPr>
        <w:noProof/>
      </w:rPr>
      <w:drawing>
        <wp:inline distT="0" distB="0" distL="0" distR="0" wp14:anchorId="063028A7" wp14:editId="00944751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D28"/>
    <w:multiLevelType w:val="hybridMultilevel"/>
    <w:tmpl w:val="BD62F388"/>
    <w:lvl w:ilvl="0" w:tplc="25628B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045B5"/>
    <w:multiLevelType w:val="hybridMultilevel"/>
    <w:tmpl w:val="4C6E7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2DD"/>
    <w:rsid w:val="001945C9"/>
    <w:rsid w:val="00242ED8"/>
    <w:rsid w:val="002568B5"/>
    <w:rsid w:val="00282281"/>
    <w:rsid w:val="002B048A"/>
    <w:rsid w:val="00317A7A"/>
    <w:rsid w:val="003359EF"/>
    <w:rsid w:val="003731AF"/>
    <w:rsid w:val="00386AC0"/>
    <w:rsid w:val="00401906"/>
    <w:rsid w:val="00473267"/>
    <w:rsid w:val="004B178F"/>
    <w:rsid w:val="004D2EF7"/>
    <w:rsid w:val="005C2A81"/>
    <w:rsid w:val="00616113"/>
    <w:rsid w:val="00733595"/>
    <w:rsid w:val="007422FF"/>
    <w:rsid w:val="00761856"/>
    <w:rsid w:val="007934E8"/>
    <w:rsid w:val="007C1E03"/>
    <w:rsid w:val="007D08BB"/>
    <w:rsid w:val="007F1DB5"/>
    <w:rsid w:val="008C22F3"/>
    <w:rsid w:val="009617F0"/>
    <w:rsid w:val="00A96483"/>
    <w:rsid w:val="00AE46F2"/>
    <w:rsid w:val="00B624E9"/>
    <w:rsid w:val="00B70A84"/>
    <w:rsid w:val="00B77D71"/>
    <w:rsid w:val="00C602DD"/>
    <w:rsid w:val="00C65FF1"/>
    <w:rsid w:val="00DF2545"/>
    <w:rsid w:val="00E057B4"/>
    <w:rsid w:val="00EF5D2D"/>
    <w:rsid w:val="00F4131E"/>
    <w:rsid w:val="00F45089"/>
    <w:rsid w:val="00F51B10"/>
    <w:rsid w:val="00F84CEE"/>
    <w:rsid w:val="00FA1964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22670"/>
  <w15:chartTrackingRefBased/>
  <w15:docId w15:val="{6B227EB5-5443-4E3A-A5C4-BF5BE07F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906"/>
  </w:style>
  <w:style w:type="paragraph" w:styleId="Footer">
    <w:name w:val="footer"/>
    <w:basedOn w:val="Normal"/>
    <w:link w:val="FooterChar"/>
    <w:uiPriority w:val="99"/>
    <w:unhideWhenUsed/>
    <w:rsid w:val="0040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906"/>
  </w:style>
  <w:style w:type="paragraph" w:styleId="ListParagraph">
    <w:name w:val="List Paragraph"/>
    <w:basedOn w:val="Normal"/>
    <w:uiPriority w:val="34"/>
    <w:qFormat/>
    <w:rsid w:val="00FF7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10</cp:revision>
  <dcterms:created xsi:type="dcterms:W3CDTF">2021-04-02T12:40:00Z</dcterms:created>
  <dcterms:modified xsi:type="dcterms:W3CDTF">2021-04-07T15:38:00Z</dcterms:modified>
</cp:coreProperties>
</file>