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BA8" w14:textId="77777777" w:rsidR="00D14686" w:rsidRPr="00952112" w:rsidRDefault="00D14686" w:rsidP="00952112">
      <w:pPr>
        <w:jc w:val="center"/>
        <w:rPr>
          <w:b/>
          <w:sz w:val="32"/>
        </w:rPr>
      </w:pPr>
      <w:r w:rsidRPr="00952112">
        <w:rPr>
          <w:b/>
          <w:sz w:val="32"/>
        </w:rPr>
        <w:t>Health Resources and Services Administration (HRSA)</w:t>
      </w:r>
    </w:p>
    <w:p w14:paraId="78B8CD18" w14:textId="77777777" w:rsidR="00D14686" w:rsidRPr="002D20B1" w:rsidRDefault="00D14686" w:rsidP="006379B5">
      <w:pPr>
        <w:spacing w:after="0"/>
        <w:jc w:val="center"/>
        <w:rPr>
          <w:rFonts w:cstheme="minorHAnsi"/>
          <w:b/>
          <w:sz w:val="32"/>
          <w:szCs w:val="32"/>
        </w:rPr>
      </w:pPr>
      <w:r w:rsidRPr="002D20B1">
        <w:rPr>
          <w:rFonts w:cstheme="minorHAnsi"/>
          <w:b/>
          <w:sz w:val="32"/>
          <w:szCs w:val="32"/>
        </w:rPr>
        <w:t>Professionals Accelerating Clinical and Educational Redesign (PACER)</w:t>
      </w:r>
      <w:r w:rsidR="002D20B1" w:rsidRPr="002D20B1">
        <w:rPr>
          <w:rFonts w:cstheme="minorHAnsi"/>
          <w:b/>
          <w:sz w:val="32"/>
          <w:szCs w:val="32"/>
        </w:rPr>
        <w:t xml:space="preserve">: </w:t>
      </w:r>
      <w:r w:rsidRPr="002D20B1">
        <w:rPr>
          <w:rFonts w:cstheme="minorHAnsi"/>
          <w:b/>
          <w:sz w:val="32"/>
          <w:szCs w:val="32"/>
        </w:rPr>
        <w:t>Pre-Training Guide</w:t>
      </w:r>
    </w:p>
    <w:p w14:paraId="64A115AA" w14:textId="77777777" w:rsidR="00D14686" w:rsidRPr="00F851FD" w:rsidRDefault="00D14686" w:rsidP="006379B5">
      <w:pPr>
        <w:spacing w:after="0"/>
        <w:rPr>
          <w:rFonts w:cstheme="minorHAnsi"/>
          <w:b/>
          <w:sz w:val="28"/>
          <w:szCs w:val="28"/>
          <w:u w:val="single"/>
        </w:rPr>
      </w:pPr>
      <w:r w:rsidRPr="00F851FD">
        <w:rPr>
          <w:rFonts w:cstheme="minorHAnsi"/>
          <w:b/>
          <w:sz w:val="28"/>
          <w:szCs w:val="28"/>
          <w:u w:val="single"/>
        </w:rPr>
        <w:t xml:space="preserve">PACER is: </w:t>
      </w:r>
    </w:p>
    <w:p w14:paraId="12C91605" w14:textId="77777777" w:rsidR="00FC3C11" w:rsidRPr="00F851FD" w:rsidRDefault="00D14686" w:rsidP="00FC3C11">
      <w:pPr>
        <w:spacing w:after="0" w:line="216" w:lineRule="auto"/>
        <w:rPr>
          <w:rFonts w:cstheme="minorHAnsi"/>
          <w:sz w:val="28"/>
          <w:szCs w:val="28"/>
        </w:rPr>
      </w:pPr>
      <w:r w:rsidRPr="00F851FD">
        <w:rPr>
          <w:rFonts w:cstheme="minorHAnsi"/>
          <w:b/>
          <w:sz w:val="28"/>
          <w:szCs w:val="28"/>
        </w:rPr>
        <w:t>A faculty development</w:t>
      </w:r>
      <w:r w:rsidRPr="00F851FD">
        <w:rPr>
          <w:rFonts w:cstheme="minorHAnsi"/>
          <w:sz w:val="28"/>
          <w:szCs w:val="28"/>
        </w:rPr>
        <w:t xml:space="preserve"> program </w:t>
      </w:r>
      <w:r w:rsidRPr="00F851FD">
        <w:rPr>
          <w:rFonts w:eastAsia="+mn-ea" w:cstheme="minorHAnsi"/>
          <w:kern w:val="24"/>
          <w:sz w:val="28"/>
          <w:szCs w:val="28"/>
        </w:rPr>
        <w:t xml:space="preserve">designed to </w:t>
      </w:r>
      <w:r w:rsidRPr="00F851FD">
        <w:rPr>
          <w:rFonts w:eastAsia="+mn-ea" w:cstheme="minorHAnsi"/>
          <w:b/>
          <w:bCs/>
          <w:i/>
          <w:iCs/>
          <w:kern w:val="24"/>
          <w:sz w:val="28"/>
          <w:szCs w:val="28"/>
        </w:rPr>
        <w:t>catalyze meaningful change</w:t>
      </w:r>
      <w:r w:rsidRPr="00F851FD">
        <w:rPr>
          <w:rFonts w:eastAsia="+mn-ea" w:cstheme="minorHAnsi"/>
          <w:b/>
          <w:bCs/>
          <w:kern w:val="24"/>
          <w:sz w:val="28"/>
          <w:szCs w:val="28"/>
        </w:rPr>
        <w:t xml:space="preserve"> </w:t>
      </w:r>
      <w:r w:rsidRPr="00F851FD">
        <w:rPr>
          <w:rFonts w:eastAsia="+mn-ea" w:cstheme="minorHAnsi"/>
          <w:kern w:val="24"/>
          <w:sz w:val="28"/>
          <w:szCs w:val="28"/>
        </w:rPr>
        <w:t xml:space="preserve">by building </w:t>
      </w:r>
      <w:r w:rsidRPr="00F851FD">
        <w:rPr>
          <w:rFonts w:eastAsia="+mn-ea" w:cstheme="minorHAnsi"/>
          <w:b/>
          <w:bCs/>
          <w:i/>
          <w:iCs/>
          <w:kern w:val="24"/>
          <w:sz w:val="28"/>
          <w:szCs w:val="28"/>
        </w:rPr>
        <w:t>interprofessional faculty teams</w:t>
      </w:r>
      <w:r w:rsidRPr="00F851FD">
        <w:rPr>
          <w:rFonts w:eastAsia="+mn-ea" w:cstheme="minorHAnsi"/>
          <w:b/>
          <w:bCs/>
          <w:kern w:val="24"/>
          <w:sz w:val="28"/>
          <w:szCs w:val="28"/>
        </w:rPr>
        <w:t xml:space="preserve"> </w:t>
      </w:r>
      <w:r w:rsidRPr="00F851FD">
        <w:rPr>
          <w:rFonts w:eastAsia="+mn-ea" w:cstheme="minorHAnsi"/>
          <w:kern w:val="24"/>
          <w:sz w:val="28"/>
          <w:szCs w:val="28"/>
        </w:rPr>
        <w:t>equipped with the skills to transform their practices and educational programs</w:t>
      </w:r>
      <w:r w:rsidR="002A5701" w:rsidRPr="00F851FD">
        <w:rPr>
          <w:rFonts w:eastAsia="+mn-ea" w:cstheme="minorHAnsi"/>
          <w:kern w:val="24"/>
          <w:sz w:val="28"/>
          <w:szCs w:val="28"/>
        </w:rPr>
        <w:t>.</w:t>
      </w:r>
    </w:p>
    <w:p w14:paraId="475E6993" w14:textId="77777777" w:rsidR="00FC3C11" w:rsidRPr="00F851FD" w:rsidRDefault="00D14686" w:rsidP="00FC3C11">
      <w:pPr>
        <w:pStyle w:val="ListParagraph"/>
        <w:numPr>
          <w:ilvl w:val="0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>Prepare their trainees to work together in high performing patient-centered medical homes</w:t>
      </w:r>
      <w:r w:rsidR="00AD0A11">
        <w:rPr>
          <w:rFonts w:asciiTheme="minorHAnsi" w:eastAsia="+mn-ea" w:hAnsiTheme="minorHAnsi" w:cstheme="minorHAnsi"/>
          <w:kern w:val="24"/>
          <w:sz w:val="28"/>
          <w:szCs w:val="28"/>
        </w:rPr>
        <w:t>:</w:t>
      </w:r>
    </w:p>
    <w:p w14:paraId="0C05093E" w14:textId="77777777" w:rsidR="00DB310F" w:rsidRPr="00F851FD" w:rsidRDefault="00DB310F" w:rsidP="00DB310F">
      <w:pPr>
        <w:pStyle w:val="ListParagraph"/>
        <w:numPr>
          <w:ilvl w:val="1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Better Quality</w:t>
      </w:r>
    </w:p>
    <w:p w14:paraId="38404506" w14:textId="77777777" w:rsidR="00DB310F" w:rsidRPr="00F851FD" w:rsidRDefault="00DB310F" w:rsidP="00DB310F">
      <w:pPr>
        <w:pStyle w:val="ListParagraph"/>
        <w:numPr>
          <w:ilvl w:val="1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Better Health</w:t>
      </w:r>
    </w:p>
    <w:p w14:paraId="14A4C52F" w14:textId="77777777" w:rsidR="00DB310F" w:rsidRPr="00F851FD" w:rsidRDefault="00DB310F" w:rsidP="00DB310F">
      <w:pPr>
        <w:pStyle w:val="ListParagraph"/>
        <w:numPr>
          <w:ilvl w:val="1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Lower Cost</w:t>
      </w:r>
    </w:p>
    <w:p w14:paraId="102D52ED" w14:textId="77777777" w:rsidR="00FC3C11" w:rsidRPr="00F851FD" w:rsidRDefault="00D14686" w:rsidP="00FC3C11">
      <w:pPr>
        <w:pStyle w:val="ListParagraph"/>
        <w:numPr>
          <w:ilvl w:val="0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 xml:space="preserve">Create learning communities that: </w:t>
      </w:r>
    </w:p>
    <w:p w14:paraId="35D30013" w14:textId="77777777" w:rsidR="00B07A7F" w:rsidRPr="00F851FD" w:rsidRDefault="00B07A7F" w:rsidP="00B07A7F">
      <w:pPr>
        <w:pStyle w:val="ListParagraph"/>
        <w:numPr>
          <w:ilvl w:val="1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Create Cohesion</w:t>
      </w:r>
    </w:p>
    <w:p w14:paraId="7AB6B8A8" w14:textId="77777777" w:rsidR="00B07A7F" w:rsidRPr="00F851FD" w:rsidRDefault="00B07A7F" w:rsidP="00B07A7F">
      <w:pPr>
        <w:pStyle w:val="ListParagraph"/>
        <w:numPr>
          <w:ilvl w:val="1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Work Collaboratively</w:t>
      </w:r>
    </w:p>
    <w:p w14:paraId="4ED70A7A" w14:textId="77777777" w:rsidR="00440161" w:rsidRPr="00F851FD" w:rsidRDefault="003E49BE" w:rsidP="00FC3C11">
      <w:pPr>
        <w:pStyle w:val="ListParagraph"/>
        <w:numPr>
          <w:ilvl w:val="0"/>
          <w:numId w:val="9"/>
        </w:numPr>
        <w:spacing w:line="216" w:lineRule="auto"/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PACER Training Content</w:t>
      </w:r>
      <w:r w:rsidR="00AD0A11">
        <w:rPr>
          <w:rFonts w:asciiTheme="minorHAnsi" w:hAnsiTheme="minorHAnsi" w:cstheme="minorHAnsi"/>
          <w:sz w:val="28"/>
          <w:szCs w:val="28"/>
        </w:rPr>
        <w:t>:</w:t>
      </w:r>
    </w:p>
    <w:p w14:paraId="2AB9D77E" w14:textId="77777777" w:rsidR="00440161" w:rsidRPr="00F851FD" w:rsidRDefault="003E49BE" w:rsidP="006379B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Build Teams and Team Culture</w:t>
      </w:r>
    </w:p>
    <w:p w14:paraId="368CC934" w14:textId="77777777" w:rsidR="00440161" w:rsidRPr="00F851FD" w:rsidRDefault="003E49BE" w:rsidP="006379B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Improve the Patient Experience</w:t>
      </w:r>
    </w:p>
    <w:p w14:paraId="520F8DDB" w14:textId="77777777" w:rsidR="00FC3C11" w:rsidRPr="00F851FD" w:rsidRDefault="003E49BE" w:rsidP="00B07A7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Improve the Learner Experience</w:t>
      </w:r>
    </w:p>
    <w:p w14:paraId="39C1ECB7" w14:textId="77777777" w:rsidR="00B07A7F" w:rsidRPr="00F851FD" w:rsidRDefault="00D14686" w:rsidP="00B07A7F">
      <w:pPr>
        <w:spacing w:after="0"/>
        <w:rPr>
          <w:rFonts w:cstheme="minorHAnsi"/>
          <w:b/>
          <w:sz w:val="28"/>
          <w:szCs w:val="28"/>
          <w:u w:val="single"/>
        </w:rPr>
      </w:pPr>
      <w:r w:rsidRPr="00F851FD">
        <w:rPr>
          <w:rFonts w:cstheme="minorHAnsi"/>
          <w:b/>
          <w:sz w:val="28"/>
          <w:szCs w:val="28"/>
          <w:u w:val="single"/>
        </w:rPr>
        <w:t>M</w:t>
      </w:r>
      <w:r w:rsidR="003E49BE" w:rsidRPr="00F851FD">
        <w:rPr>
          <w:rFonts w:cstheme="minorHAnsi"/>
          <w:b/>
          <w:sz w:val="28"/>
          <w:szCs w:val="28"/>
          <w:u w:val="single"/>
        </w:rPr>
        <w:t>odule</w:t>
      </w:r>
      <w:r w:rsidR="006E4455">
        <w:rPr>
          <w:rFonts w:cstheme="minorHAnsi"/>
          <w:b/>
          <w:sz w:val="28"/>
          <w:szCs w:val="28"/>
          <w:u w:val="single"/>
        </w:rPr>
        <w:t>s</w:t>
      </w:r>
      <w:r w:rsidRPr="00F851FD">
        <w:rPr>
          <w:rFonts w:cstheme="minorHAnsi"/>
          <w:b/>
          <w:sz w:val="28"/>
          <w:szCs w:val="28"/>
          <w:u w:val="single"/>
        </w:rPr>
        <w:t>:</w:t>
      </w:r>
    </w:p>
    <w:p w14:paraId="5FA3005F" w14:textId="5D73FB7C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1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: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Interprofessional (IP)</w:t>
      </w:r>
      <w:r w:rsidR="00AB3214">
        <w:rPr>
          <w:rFonts w:asciiTheme="minorHAnsi" w:eastAsia="+mn-ea" w:hAnsiTheme="minorHAnsi" w:cstheme="minorHAnsi"/>
          <w:kern w:val="24"/>
          <w:sz w:val="28"/>
          <w:szCs w:val="28"/>
        </w:rPr>
        <w:t xml:space="preserve"> Education</w:t>
      </w:r>
    </w:p>
    <w:p w14:paraId="0B5218D4" w14:textId="7D0C91BB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2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>: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 </w:t>
      </w:r>
      <w:r w:rsidR="00AB3214">
        <w:rPr>
          <w:rFonts w:asciiTheme="minorHAnsi" w:eastAsia="+mn-ea" w:hAnsiTheme="minorHAnsi" w:cstheme="minorHAnsi"/>
          <w:kern w:val="24"/>
          <w:sz w:val="28"/>
          <w:szCs w:val="28"/>
        </w:rPr>
        <w:t>Social Determinants of Health</w:t>
      </w:r>
    </w:p>
    <w:p w14:paraId="678F2819" w14:textId="5C4FDF96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3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: </w:t>
      </w:r>
      <w:r w:rsidR="00AB3214">
        <w:rPr>
          <w:rFonts w:asciiTheme="minorHAnsi" w:eastAsia="+mn-ea" w:hAnsiTheme="minorHAnsi" w:cstheme="minorHAnsi"/>
          <w:kern w:val="24"/>
          <w:sz w:val="28"/>
          <w:szCs w:val="28"/>
        </w:rPr>
        <w:t>Stewardship</w:t>
      </w:r>
    </w:p>
    <w:p w14:paraId="7A0231ED" w14:textId="4F8CE03D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4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: </w:t>
      </w:r>
      <w:r w:rsidR="00AB3214">
        <w:rPr>
          <w:rFonts w:asciiTheme="minorHAnsi" w:eastAsia="+mn-ea" w:hAnsiTheme="minorHAnsi" w:cstheme="minorHAnsi"/>
          <w:kern w:val="24"/>
          <w:sz w:val="28"/>
          <w:szCs w:val="28"/>
        </w:rPr>
        <w:t>Self-Management</w:t>
      </w:r>
      <w:bookmarkStart w:id="0" w:name="_GoBack"/>
      <w:bookmarkEnd w:id="0"/>
    </w:p>
    <w:p w14:paraId="4142520D" w14:textId="77777777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5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>: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 Quality Improvement</w:t>
      </w:r>
    </w:p>
    <w:p w14:paraId="2852876E" w14:textId="7E6E6060" w:rsidR="00B07A7F" w:rsidRPr="00F851FD" w:rsidRDefault="003E49BE" w:rsidP="00A96EFE">
      <w:pPr>
        <w:pStyle w:val="ListParagraph"/>
        <w:numPr>
          <w:ilvl w:val="0"/>
          <w:numId w:val="10"/>
        </w:numPr>
        <w:rPr>
          <w:rFonts w:asciiTheme="minorHAnsi" w:eastAsia="+mn-ea" w:hAnsiTheme="minorHAnsi" w:cstheme="minorHAnsi"/>
          <w:kern w:val="24"/>
          <w:sz w:val="28"/>
          <w:szCs w:val="28"/>
        </w:rPr>
      </w:pP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Module </w:t>
      </w:r>
      <w:r w:rsidR="00D14686" w:rsidRPr="00F851FD">
        <w:rPr>
          <w:rFonts w:asciiTheme="minorHAnsi" w:eastAsia="+mn-ea" w:hAnsiTheme="minorHAnsi" w:cstheme="minorHAnsi"/>
          <w:kern w:val="24"/>
          <w:sz w:val="28"/>
          <w:szCs w:val="28"/>
        </w:rPr>
        <w:t>6</w:t>
      </w:r>
      <w:r w:rsidRPr="00F851FD">
        <w:rPr>
          <w:rFonts w:asciiTheme="minorHAnsi" w:eastAsia="+mn-ea" w:hAnsiTheme="minorHAnsi" w:cstheme="minorHAnsi"/>
          <w:kern w:val="24"/>
          <w:sz w:val="28"/>
          <w:szCs w:val="28"/>
        </w:rPr>
        <w:t xml:space="preserve">: </w:t>
      </w:r>
      <w:r w:rsidR="00AB3214">
        <w:rPr>
          <w:rFonts w:asciiTheme="minorHAnsi" w:eastAsia="+mn-ea" w:hAnsiTheme="minorHAnsi" w:cstheme="minorHAnsi"/>
          <w:kern w:val="24"/>
          <w:sz w:val="28"/>
          <w:szCs w:val="28"/>
        </w:rPr>
        <w:t>Leadership</w:t>
      </w:r>
    </w:p>
    <w:p w14:paraId="19B58606" w14:textId="368C77A4" w:rsidR="00D14686" w:rsidRPr="00F851FD" w:rsidRDefault="003E49BE" w:rsidP="006379B5">
      <w:pPr>
        <w:pStyle w:val="ListParagraph"/>
        <w:ind w:left="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51FD">
        <w:rPr>
          <w:rFonts w:asciiTheme="minorHAnsi" w:hAnsiTheme="minorHAnsi" w:cstheme="minorHAnsi"/>
          <w:b/>
          <w:sz w:val="28"/>
          <w:szCs w:val="28"/>
          <w:u w:val="single"/>
        </w:rPr>
        <w:t xml:space="preserve">Module Materials in Each Folder: </w:t>
      </w:r>
      <w:r w:rsidR="00752667" w:rsidRPr="00752667">
        <w:rPr>
          <w:rFonts w:asciiTheme="minorHAnsi" w:hAnsiTheme="minorHAnsi" w:cstheme="minorHAnsi"/>
          <w:sz w:val="28"/>
          <w:szCs w:val="28"/>
        </w:rPr>
        <w:t xml:space="preserve">Each of the numbers in the facilitator prep guides correspond to files in that folder. For </w:t>
      </w:r>
      <w:r w:rsidR="002B4F75" w:rsidRPr="00752667">
        <w:rPr>
          <w:rFonts w:asciiTheme="minorHAnsi" w:hAnsiTheme="minorHAnsi" w:cstheme="minorHAnsi"/>
          <w:sz w:val="28"/>
          <w:szCs w:val="28"/>
        </w:rPr>
        <w:t>example,</w:t>
      </w:r>
      <w:r w:rsidR="00752667" w:rsidRPr="00752667">
        <w:rPr>
          <w:rFonts w:asciiTheme="minorHAnsi" w:hAnsiTheme="minorHAnsi" w:cstheme="minorHAnsi"/>
          <w:sz w:val="28"/>
          <w:szCs w:val="28"/>
        </w:rPr>
        <w:t xml:space="preserve"> </w:t>
      </w:r>
      <w:r w:rsidR="00752667">
        <w:rPr>
          <w:rFonts w:asciiTheme="minorHAnsi" w:hAnsiTheme="minorHAnsi" w:cstheme="minorHAnsi"/>
          <w:sz w:val="28"/>
          <w:szCs w:val="28"/>
        </w:rPr>
        <w:t xml:space="preserve">in Module 1 </w:t>
      </w:r>
      <w:r w:rsidR="003C082C">
        <w:rPr>
          <w:rFonts w:asciiTheme="minorHAnsi" w:hAnsiTheme="minorHAnsi" w:cstheme="minorHAnsi"/>
          <w:sz w:val="28"/>
          <w:szCs w:val="28"/>
        </w:rPr>
        <w:t xml:space="preserve">it states to add all of the #5 session materials to the tables. This would mean you would print and add all documents with the number 5 in the file folder. </w:t>
      </w:r>
    </w:p>
    <w:p w14:paraId="63E36374" w14:textId="77777777" w:rsidR="00A96EFE" w:rsidRPr="00F851FD" w:rsidRDefault="003E49BE" w:rsidP="006379B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Facilitator Prep</w:t>
      </w:r>
      <w:r w:rsidR="003B55EA">
        <w:rPr>
          <w:rFonts w:asciiTheme="minorHAnsi" w:hAnsiTheme="minorHAnsi" w:cstheme="minorHAnsi"/>
          <w:sz w:val="28"/>
          <w:szCs w:val="28"/>
        </w:rPr>
        <w:t xml:space="preserve"> Guide</w:t>
      </w:r>
    </w:p>
    <w:p w14:paraId="256B453A" w14:textId="77777777" w:rsidR="00A96EFE" w:rsidRPr="00F851FD" w:rsidRDefault="003E49BE" w:rsidP="00A96EF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 xml:space="preserve">Event Structure </w:t>
      </w:r>
    </w:p>
    <w:p w14:paraId="1F4B8968" w14:textId="77777777" w:rsidR="00A96EFE" w:rsidRPr="00F851FD" w:rsidRDefault="003E49BE" w:rsidP="00A96EFE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Necessary Materials</w:t>
      </w:r>
    </w:p>
    <w:p w14:paraId="2FE30B43" w14:textId="77777777" w:rsidR="00A96EFE" w:rsidRPr="00F851FD" w:rsidRDefault="003E49BE" w:rsidP="00A96EFE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 xml:space="preserve">Necessary Personnel </w:t>
      </w:r>
    </w:p>
    <w:p w14:paraId="3433D0D3" w14:textId="77777777" w:rsidR="00A96EFE" w:rsidRPr="00F851FD" w:rsidRDefault="003E49BE" w:rsidP="00A96EFE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Goals</w:t>
      </w:r>
    </w:p>
    <w:p w14:paraId="42DEED11" w14:textId="77777777" w:rsidR="00A96EFE" w:rsidRPr="00F851FD" w:rsidRDefault="003E49BE" w:rsidP="00A96EFE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Objectives</w:t>
      </w:r>
    </w:p>
    <w:p w14:paraId="7D398AC6" w14:textId="77777777" w:rsidR="00F851FD" w:rsidRPr="00F851FD" w:rsidRDefault="003E49BE" w:rsidP="006379B5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Time/Activity/Facilitator Notes/Background Information</w:t>
      </w:r>
    </w:p>
    <w:p w14:paraId="238DD9D3" w14:textId="77777777" w:rsidR="00F851FD" w:rsidRPr="00F851FD" w:rsidRDefault="003E49BE" w:rsidP="006379B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lastRenderedPageBreak/>
        <w:t>Facilitator Guide</w:t>
      </w:r>
    </w:p>
    <w:p w14:paraId="13EA2BED" w14:textId="77777777" w:rsidR="00F851FD" w:rsidRPr="00F851FD" w:rsidRDefault="00F851FD" w:rsidP="006379B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PowerPoint</w:t>
      </w:r>
    </w:p>
    <w:p w14:paraId="19A3E663" w14:textId="77777777" w:rsidR="00F851FD" w:rsidRDefault="003E49BE" w:rsidP="006379B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Session Handouts</w:t>
      </w:r>
    </w:p>
    <w:p w14:paraId="3FCA1BC9" w14:textId="77777777" w:rsidR="001351D0" w:rsidRDefault="001351D0" w:rsidP="001351D0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Participant Guide</w:t>
      </w:r>
    </w:p>
    <w:p w14:paraId="4798D439" w14:textId="77777777" w:rsidR="001351D0" w:rsidRPr="00F851FD" w:rsidRDefault="001351D0" w:rsidP="001351D0">
      <w:pPr>
        <w:pStyle w:val="ListParagraph"/>
        <w:numPr>
          <w:ilvl w:val="1"/>
          <w:numId w:val="1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Other module specific items</w:t>
      </w:r>
    </w:p>
    <w:p w14:paraId="4D125F41" w14:textId="77777777" w:rsidR="003E49BE" w:rsidRPr="00F851FD" w:rsidRDefault="003E49BE" w:rsidP="006379B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8"/>
          <w:szCs w:val="28"/>
        </w:rPr>
      </w:pPr>
      <w:r w:rsidRPr="00F851FD">
        <w:rPr>
          <w:rFonts w:asciiTheme="minorHAnsi" w:hAnsiTheme="minorHAnsi" w:cstheme="minorHAnsi"/>
          <w:sz w:val="28"/>
          <w:szCs w:val="28"/>
        </w:rPr>
        <w:t>Evaluation</w:t>
      </w:r>
    </w:p>
    <w:p w14:paraId="54DD2491" w14:textId="77777777" w:rsidR="007B0A10" w:rsidRPr="007B0A10" w:rsidRDefault="00227011" w:rsidP="007B0A10">
      <w:pPr>
        <w:spacing w:after="0"/>
        <w:contextualSpacing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 xml:space="preserve">Important </w:t>
      </w:r>
      <w:r w:rsidR="00FE3421">
        <w:rPr>
          <w:rFonts w:cstheme="minorHAnsi"/>
          <w:b/>
          <w:sz w:val="28"/>
          <w:szCs w:val="28"/>
          <w:u w:val="single"/>
        </w:rPr>
        <w:t xml:space="preserve">Items to </w:t>
      </w:r>
      <w:r>
        <w:rPr>
          <w:rFonts w:cstheme="minorHAnsi"/>
          <w:b/>
          <w:sz w:val="28"/>
          <w:szCs w:val="28"/>
          <w:u w:val="single"/>
        </w:rPr>
        <w:t>Discuss before each Module:</w:t>
      </w:r>
    </w:p>
    <w:p w14:paraId="42D0B45B" w14:textId="77777777" w:rsidR="007B0A10" w:rsidRPr="007B0A10" w:rsidRDefault="007B0A10" w:rsidP="007B0A10">
      <w:pPr>
        <w:pStyle w:val="ListParagraph"/>
        <w:numPr>
          <w:ilvl w:val="0"/>
          <w:numId w:val="13"/>
        </w:numPr>
        <w:rPr>
          <w:rFonts w:asciiTheme="minorHAnsi" w:eastAsiaTheme="minorHAnsi" w:hAnsiTheme="minorHAnsi" w:cstheme="minorHAnsi"/>
          <w:sz w:val="28"/>
          <w:szCs w:val="28"/>
        </w:rPr>
      </w:pPr>
      <w:r w:rsidRPr="007B0A10">
        <w:rPr>
          <w:rFonts w:asciiTheme="minorHAnsi" w:eastAsiaTheme="minorHAnsi" w:hAnsiTheme="minorHAnsi" w:cstheme="minorHAnsi"/>
          <w:sz w:val="28"/>
          <w:szCs w:val="28"/>
        </w:rPr>
        <w:t>Coordinate with faculty and facilitators that are available to attend the dialogue</w:t>
      </w:r>
    </w:p>
    <w:p w14:paraId="5BA3CD31" w14:textId="77777777" w:rsidR="00227011" w:rsidRPr="005C6998" w:rsidRDefault="00227011" w:rsidP="00227011">
      <w:pPr>
        <w:numPr>
          <w:ilvl w:val="0"/>
          <w:numId w:val="13"/>
        </w:numPr>
        <w:spacing w:after="0"/>
        <w:contextualSpacing/>
        <w:rPr>
          <w:rFonts w:cstheme="minorHAnsi"/>
          <w:i/>
          <w:sz w:val="28"/>
          <w:szCs w:val="24"/>
        </w:rPr>
      </w:pPr>
      <w:r w:rsidRPr="005C6998">
        <w:rPr>
          <w:rFonts w:cstheme="minorHAnsi"/>
          <w:sz w:val="28"/>
          <w:szCs w:val="24"/>
        </w:rPr>
        <w:t>Facilitate a team discussion regarding the principles outlined in the PowerPoint and decide who is best to lead each portion.</w:t>
      </w:r>
    </w:p>
    <w:p w14:paraId="3603AB3D" w14:textId="77777777" w:rsidR="00C075AF" w:rsidRPr="005C6998" w:rsidRDefault="00C075AF" w:rsidP="00C075AF">
      <w:pPr>
        <w:numPr>
          <w:ilvl w:val="0"/>
          <w:numId w:val="13"/>
        </w:numPr>
        <w:spacing w:after="0"/>
        <w:contextualSpacing/>
        <w:rPr>
          <w:rFonts w:cstheme="minorHAnsi"/>
          <w:sz w:val="28"/>
          <w:szCs w:val="24"/>
        </w:rPr>
      </w:pPr>
      <w:r w:rsidRPr="005C6998">
        <w:rPr>
          <w:rFonts w:cstheme="minorHAnsi"/>
          <w:sz w:val="28"/>
          <w:szCs w:val="24"/>
        </w:rPr>
        <w:t>How would you would like to utilize the evaluation pre and post measures?</w:t>
      </w:r>
    </w:p>
    <w:p w14:paraId="45CD2637" w14:textId="77777777" w:rsidR="00C075AF" w:rsidRPr="005C6998" w:rsidRDefault="00C075AF" w:rsidP="00C075AF">
      <w:pPr>
        <w:numPr>
          <w:ilvl w:val="1"/>
          <w:numId w:val="13"/>
        </w:numPr>
        <w:spacing w:after="0"/>
        <w:contextualSpacing/>
        <w:rPr>
          <w:rFonts w:cstheme="minorHAnsi"/>
          <w:sz w:val="28"/>
          <w:szCs w:val="24"/>
        </w:rPr>
      </w:pPr>
      <w:r w:rsidRPr="005C6998">
        <w:rPr>
          <w:rFonts w:cstheme="minorHAnsi"/>
          <w:sz w:val="28"/>
          <w:szCs w:val="24"/>
        </w:rPr>
        <w:t xml:space="preserve">These items can be entered into REDCap and distributed to students electronically through iPads or you can make copies of pre and post items and hand score the data. </w:t>
      </w:r>
    </w:p>
    <w:p w14:paraId="6A3FEAC3" w14:textId="17E198B6" w:rsidR="005238E8" w:rsidRDefault="005238E8" w:rsidP="005238E8">
      <w:pPr>
        <w:pStyle w:val="ListParagraph"/>
        <w:numPr>
          <w:ilvl w:val="0"/>
          <w:numId w:val="13"/>
        </w:numPr>
        <w:rPr>
          <w:rFonts w:asciiTheme="minorHAnsi" w:eastAsiaTheme="minorHAnsi" w:hAnsiTheme="minorHAnsi" w:cstheme="minorHAnsi"/>
          <w:sz w:val="28"/>
        </w:rPr>
      </w:pPr>
      <w:r w:rsidRPr="005C6998">
        <w:rPr>
          <w:rFonts w:asciiTheme="minorHAnsi" w:eastAsiaTheme="minorHAnsi" w:hAnsiTheme="minorHAnsi" w:cstheme="minorHAnsi"/>
          <w:sz w:val="28"/>
        </w:rPr>
        <w:t>What takeaways would you like participants to take away regarding each module?</w:t>
      </w:r>
    </w:p>
    <w:p w14:paraId="44AC4EBD" w14:textId="211CC3EA" w:rsidR="00404314" w:rsidRPr="005C6998" w:rsidRDefault="00404314" w:rsidP="005238E8">
      <w:pPr>
        <w:pStyle w:val="ListParagraph"/>
        <w:numPr>
          <w:ilvl w:val="0"/>
          <w:numId w:val="13"/>
        </w:numPr>
        <w:rPr>
          <w:rFonts w:asciiTheme="minorHAnsi" w:eastAsiaTheme="minorHAnsi" w:hAnsiTheme="minorHAnsi" w:cstheme="minorHAnsi"/>
          <w:sz w:val="28"/>
        </w:rPr>
      </w:pPr>
      <w:r>
        <w:rPr>
          <w:rFonts w:asciiTheme="minorHAnsi" w:eastAsiaTheme="minorHAnsi" w:hAnsiTheme="minorHAnsi" w:cstheme="minorHAnsi"/>
          <w:sz w:val="28"/>
        </w:rPr>
        <w:t xml:space="preserve">The materials often reference the use of tablets or </w:t>
      </w:r>
      <w:r w:rsidR="00E37D98">
        <w:rPr>
          <w:rFonts w:asciiTheme="minorHAnsi" w:eastAsiaTheme="minorHAnsi" w:hAnsiTheme="minorHAnsi" w:cstheme="minorHAnsi"/>
          <w:sz w:val="28"/>
        </w:rPr>
        <w:t>iPad</w:t>
      </w:r>
      <w:r w:rsidR="00A612D0">
        <w:rPr>
          <w:rFonts w:asciiTheme="minorHAnsi" w:eastAsiaTheme="minorHAnsi" w:hAnsiTheme="minorHAnsi" w:cstheme="minorHAnsi"/>
          <w:sz w:val="28"/>
        </w:rPr>
        <w:t>s</w:t>
      </w:r>
      <w:r w:rsidR="00F91B4F">
        <w:rPr>
          <w:rFonts w:asciiTheme="minorHAnsi" w:eastAsiaTheme="minorHAnsi" w:hAnsiTheme="minorHAnsi" w:cstheme="minorHAnsi"/>
          <w:sz w:val="28"/>
        </w:rPr>
        <w:t xml:space="preserve"> to complete evaluations and/or submit data/information during sessions. T</w:t>
      </w:r>
      <w:r>
        <w:rPr>
          <w:rFonts w:asciiTheme="minorHAnsi" w:eastAsiaTheme="minorHAnsi" w:hAnsiTheme="minorHAnsi" w:cstheme="minorHAnsi"/>
          <w:sz w:val="28"/>
        </w:rPr>
        <w:t xml:space="preserve">his was a resource our project had </w:t>
      </w:r>
      <w:r w:rsidR="00E37D98">
        <w:rPr>
          <w:rFonts w:asciiTheme="minorHAnsi" w:eastAsiaTheme="minorHAnsi" w:hAnsiTheme="minorHAnsi" w:cstheme="minorHAnsi"/>
          <w:sz w:val="28"/>
        </w:rPr>
        <w:t>access to. If your team does not have access to tablets or iPad</w:t>
      </w:r>
      <w:r w:rsidR="004A0623">
        <w:rPr>
          <w:rFonts w:asciiTheme="minorHAnsi" w:eastAsiaTheme="minorHAnsi" w:hAnsiTheme="minorHAnsi" w:cstheme="minorHAnsi"/>
          <w:sz w:val="28"/>
        </w:rPr>
        <w:t>s</w:t>
      </w:r>
      <w:r w:rsidR="00E37D98">
        <w:rPr>
          <w:rFonts w:asciiTheme="minorHAnsi" w:eastAsiaTheme="minorHAnsi" w:hAnsiTheme="minorHAnsi" w:cstheme="minorHAnsi"/>
          <w:sz w:val="28"/>
        </w:rPr>
        <w:t xml:space="preserve"> feel free to use paper copies in</w:t>
      </w:r>
      <w:r w:rsidR="00F91B4F">
        <w:rPr>
          <w:rFonts w:asciiTheme="minorHAnsi" w:eastAsiaTheme="minorHAnsi" w:hAnsiTheme="minorHAnsi" w:cstheme="minorHAnsi"/>
          <w:sz w:val="28"/>
        </w:rPr>
        <w:t>stead.</w:t>
      </w:r>
    </w:p>
    <w:p w14:paraId="311E326D" w14:textId="77777777" w:rsidR="006247E4" w:rsidRPr="005C6998" w:rsidRDefault="006247E4" w:rsidP="006247E4">
      <w:pPr>
        <w:pStyle w:val="ListParagraph"/>
        <w:numPr>
          <w:ilvl w:val="0"/>
          <w:numId w:val="13"/>
        </w:numPr>
        <w:spacing w:after="80" w:line="256" w:lineRule="auto"/>
        <w:rPr>
          <w:rFonts w:ascii="Calibri" w:eastAsia="Calibri" w:hAnsi="Calibri" w:cs="Calibri"/>
          <w:i/>
          <w:sz w:val="28"/>
        </w:rPr>
      </w:pPr>
      <w:r w:rsidRPr="005C6998">
        <w:rPr>
          <w:rFonts w:ascii="Calibri" w:eastAsia="Calibri" w:hAnsi="Calibri" w:cs="Calibri"/>
          <w:sz w:val="28"/>
        </w:rPr>
        <w:t>Plan &amp; coordinate an event space equipped with tables, microphones, and a presentation screen</w:t>
      </w:r>
    </w:p>
    <w:p w14:paraId="6E81558A" w14:textId="77777777" w:rsidR="006247E4" w:rsidRPr="005C6998" w:rsidRDefault="006247E4" w:rsidP="006247E4">
      <w:pPr>
        <w:numPr>
          <w:ilvl w:val="0"/>
          <w:numId w:val="13"/>
        </w:numPr>
        <w:spacing w:after="80" w:line="256" w:lineRule="auto"/>
        <w:contextualSpacing/>
        <w:rPr>
          <w:rFonts w:ascii="Calibri" w:eastAsia="Calibri" w:hAnsi="Calibri" w:cs="Calibri"/>
          <w:i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>Advertise event information detailing the topic, time, and place</w:t>
      </w:r>
    </w:p>
    <w:p w14:paraId="72BB7615" w14:textId="77777777" w:rsidR="006247E4" w:rsidRPr="005C6998" w:rsidRDefault="006247E4" w:rsidP="006247E4">
      <w:pPr>
        <w:numPr>
          <w:ilvl w:val="0"/>
          <w:numId w:val="13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>Recruit participants to attend a one-hour dialogue</w:t>
      </w:r>
    </w:p>
    <w:p w14:paraId="1CADF3A6" w14:textId="77777777" w:rsidR="006247E4" w:rsidRPr="005C6998" w:rsidRDefault="006247E4" w:rsidP="006247E4">
      <w:pPr>
        <w:numPr>
          <w:ilvl w:val="0"/>
          <w:numId w:val="13"/>
        </w:numPr>
        <w:spacing w:after="80" w:line="256" w:lineRule="auto"/>
        <w:contextualSpacing/>
        <w:rPr>
          <w:rFonts w:ascii="Calibri" w:eastAsia="Calibri" w:hAnsi="Calibri" w:cs="Calibri"/>
          <w:i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>Send out final event information</w:t>
      </w:r>
    </w:p>
    <w:p w14:paraId="5868F00F" w14:textId="77777777" w:rsidR="00E050AB" w:rsidRPr="00952F68" w:rsidRDefault="00E050AB" w:rsidP="00E050AB">
      <w:pPr>
        <w:spacing w:after="80" w:line="256" w:lineRule="auto"/>
        <w:rPr>
          <w:rFonts w:ascii="Calibri" w:eastAsia="Calibri" w:hAnsi="Calibri" w:cs="Calibri"/>
          <w:b/>
          <w:sz w:val="28"/>
          <w:szCs w:val="24"/>
          <w:u w:val="single"/>
        </w:rPr>
      </w:pPr>
      <w:r w:rsidRPr="00952F68">
        <w:rPr>
          <w:rFonts w:ascii="Calibri" w:eastAsia="Calibri" w:hAnsi="Calibri" w:cs="Calibri"/>
          <w:b/>
          <w:sz w:val="28"/>
          <w:szCs w:val="24"/>
          <w:u w:val="single"/>
        </w:rPr>
        <w:t>Preparation Materials Before the Event:</w:t>
      </w:r>
    </w:p>
    <w:p w14:paraId="4CCE5799" w14:textId="5CBF1758" w:rsidR="00E050AB" w:rsidRPr="005C6998" w:rsidRDefault="00E050AB" w:rsidP="00E050AB">
      <w:pPr>
        <w:numPr>
          <w:ilvl w:val="0"/>
          <w:numId w:val="1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 xml:space="preserve">Print off necessary materials detailed </w:t>
      </w:r>
      <w:r w:rsidR="00BC49BF">
        <w:rPr>
          <w:rFonts w:ascii="Calibri" w:eastAsia="Calibri" w:hAnsi="Calibri" w:cs="Calibri"/>
          <w:sz w:val="28"/>
          <w:szCs w:val="24"/>
        </w:rPr>
        <w:t>in the Facilitator Prep Guide</w:t>
      </w:r>
    </w:p>
    <w:p w14:paraId="230374DB" w14:textId="77777777" w:rsidR="00E050AB" w:rsidRPr="005C6998" w:rsidRDefault="00E050AB" w:rsidP="00E050AB">
      <w:pPr>
        <w:numPr>
          <w:ilvl w:val="0"/>
          <w:numId w:val="1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>Gather/purchase any markers, pens, and flip charts</w:t>
      </w:r>
    </w:p>
    <w:p w14:paraId="56A6BB17" w14:textId="77777777" w:rsidR="00FE3421" w:rsidRPr="005C6998" w:rsidRDefault="00E050AB" w:rsidP="00952112">
      <w:pPr>
        <w:numPr>
          <w:ilvl w:val="0"/>
          <w:numId w:val="14"/>
        </w:numPr>
        <w:spacing w:after="80" w:line="256" w:lineRule="auto"/>
        <w:contextualSpacing/>
        <w:rPr>
          <w:rFonts w:ascii="Calibri" w:eastAsia="Calibri" w:hAnsi="Calibri" w:cs="Calibri"/>
          <w:sz w:val="28"/>
          <w:szCs w:val="24"/>
        </w:rPr>
      </w:pPr>
      <w:r w:rsidRPr="005C6998">
        <w:rPr>
          <w:rFonts w:ascii="Calibri" w:eastAsia="Calibri" w:hAnsi="Calibri" w:cs="Calibri"/>
          <w:sz w:val="28"/>
          <w:szCs w:val="24"/>
        </w:rPr>
        <w:t>Ensure the PowerPoint is saved in a convenient place to be accessed at the event</w:t>
      </w:r>
    </w:p>
    <w:p w14:paraId="556450C6" w14:textId="77777777" w:rsidR="00F851FD" w:rsidRPr="005C6998" w:rsidRDefault="004B0EC0" w:rsidP="00F851FD">
      <w:pPr>
        <w:spacing w:after="0"/>
        <w:contextualSpacing/>
        <w:rPr>
          <w:rFonts w:cstheme="minorHAnsi"/>
          <w:b/>
          <w:sz w:val="28"/>
          <w:szCs w:val="24"/>
          <w:u w:val="single"/>
        </w:rPr>
      </w:pPr>
      <w:r w:rsidRPr="005C6998">
        <w:rPr>
          <w:rFonts w:cstheme="minorHAnsi"/>
          <w:b/>
          <w:sz w:val="28"/>
          <w:szCs w:val="24"/>
          <w:u w:val="single"/>
        </w:rPr>
        <w:t xml:space="preserve">Consider Inviting Professionals </w:t>
      </w:r>
      <w:r w:rsidR="002670AA" w:rsidRPr="005C6998">
        <w:rPr>
          <w:rFonts w:cstheme="minorHAnsi"/>
          <w:b/>
          <w:sz w:val="28"/>
          <w:szCs w:val="24"/>
          <w:u w:val="single"/>
        </w:rPr>
        <w:t>I</w:t>
      </w:r>
      <w:r w:rsidRPr="005C6998">
        <w:rPr>
          <w:rFonts w:cstheme="minorHAnsi"/>
          <w:b/>
          <w:sz w:val="28"/>
          <w:szCs w:val="24"/>
          <w:u w:val="single"/>
        </w:rPr>
        <w:t xml:space="preserve">ncluding (but not limited to): </w:t>
      </w:r>
    </w:p>
    <w:p w14:paraId="047B9998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Physician Assistant</w:t>
      </w:r>
    </w:p>
    <w:p w14:paraId="14C011A5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Psychologist</w:t>
      </w:r>
    </w:p>
    <w:p w14:paraId="2771ADFA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Internist</w:t>
      </w:r>
    </w:p>
    <w:p w14:paraId="4F2C0ACA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Pediatrician</w:t>
      </w:r>
    </w:p>
    <w:p w14:paraId="67A6BF59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lastRenderedPageBreak/>
        <w:t xml:space="preserve">Family Physician </w:t>
      </w:r>
    </w:p>
    <w:p w14:paraId="03079C9E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 xml:space="preserve">Pharmacist </w:t>
      </w:r>
    </w:p>
    <w:p w14:paraId="5610005C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Nurse Practitioner</w:t>
      </w:r>
    </w:p>
    <w:p w14:paraId="3EEAB4A6" w14:textId="77777777" w:rsidR="00F851FD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Nurse</w:t>
      </w:r>
    </w:p>
    <w:p w14:paraId="4D210C03" w14:textId="77777777" w:rsidR="004B0EC0" w:rsidRPr="005C6998" w:rsidRDefault="004B0EC0" w:rsidP="00F851F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8"/>
          <w:u w:val="single"/>
        </w:rPr>
      </w:pPr>
      <w:r w:rsidRPr="005C6998">
        <w:rPr>
          <w:rFonts w:asciiTheme="minorHAnsi" w:hAnsiTheme="minorHAnsi" w:cstheme="minorHAnsi"/>
          <w:sz w:val="28"/>
        </w:rPr>
        <w:t>Physical Therapist</w:t>
      </w:r>
    </w:p>
    <w:p w14:paraId="07D6A26A" w14:textId="77777777" w:rsidR="004B0EC0" w:rsidRPr="006379B5" w:rsidRDefault="004B0EC0" w:rsidP="006379B5">
      <w:pPr>
        <w:spacing w:after="0"/>
        <w:ind w:left="720"/>
        <w:rPr>
          <w:rFonts w:cstheme="minorHAnsi"/>
          <w:sz w:val="24"/>
          <w:szCs w:val="24"/>
        </w:rPr>
      </w:pPr>
    </w:p>
    <w:sectPr w:rsidR="004B0EC0" w:rsidRPr="006379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68366" w14:textId="77777777" w:rsidR="00BD647A" w:rsidRDefault="00BD647A" w:rsidP="00BD647A">
      <w:pPr>
        <w:spacing w:after="0" w:line="240" w:lineRule="auto"/>
      </w:pPr>
      <w:r>
        <w:separator/>
      </w:r>
    </w:p>
  </w:endnote>
  <w:endnote w:type="continuationSeparator" w:id="0">
    <w:p w14:paraId="62F7F559" w14:textId="77777777" w:rsidR="00BD647A" w:rsidRDefault="00BD647A" w:rsidP="00B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8647A" w14:textId="77777777" w:rsidR="00BD647A" w:rsidRDefault="00BD647A" w:rsidP="00BD647A">
      <w:pPr>
        <w:spacing w:after="0" w:line="240" w:lineRule="auto"/>
      </w:pPr>
      <w:r>
        <w:separator/>
      </w:r>
    </w:p>
  </w:footnote>
  <w:footnote w:type="continuationSeparator" w:id="0">
    <w:p w14:paraId="4F59B69E" w14:textId="77777777" w:rsidR="00BD647A" w:rsidRDefault="00BD647A" w:rsidP="00B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56D7" w14:textId="77777777" w:rsidR="00BD647A" w:rsidRDefault="00BD647A" w:rsidP="002D20B1">
    <w:pPr>
      <w:pStyle w:val="Header"/>
      <w:jc w:val="right"/>
    </w:pPr>
    <w:r>
      <w:rPr>
        <w:noProof/>
      </w:rPr>
      <w:drawing>
        <wp:inline distT="0" distB="0" distL="0" distR="0" wp14:anchorId="21A01C65" wp14:editId="166E15CD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4B4B"/>
    <w:multiLevelType w:val="hybridMultilevel"/>
    <w:tmpl w:val="375AC41C"/>
    <w:lvl w:ilvl="0" w:tplc="17B6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F7478"/>
    <w:multiLevelType w:val="hybridMultilevel"/>
    <w:tmpl w:val="BBE244AA"/>
    <w:lvl w:ilvl="0" w:tplc="36687E6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23972"/>
    <w:multiLevelType w:val="hybridMultilevel"/>
    <w:tmpl w:val="D5AE0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7CC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E63FAC">
      <w:start w:val="17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DAB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00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7A0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6A2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7A7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CF27B65"/>
    <w:multiLevelType w:val="hybridMultilevel"/>
    <w:tmpl w:val="6EC2A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B517B"/>
    <w:multiLevelType w:val="hybridMultilevel"/>
    <w:tmpl w:val="97C4E8F4"/>
    <w:lvl w:ilvl="0" w:tplc="AE989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02C94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D46BB"/>
    <w:multiLevelType w:val="hybridMultilevel"/>
    <w:tmpl w:val="C9069760"/>
    <w:lvl w:ilvl="0" w:tplc="A6D0F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FB4D9C"/>
    <w:multiLevelType w:val="hybridMultilevel"/>
    <w:tmpl w:val="47FAC3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585EF0"/>
    <w:multiLevelType w:val="hybridMultilevel"/>
    <w:tmpl w:val="ACD61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B7EBC"/>
    <w:multiLevelType w:val="hybridMultilevel"/>
    <w:tmpl w:val="8D5ED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46AF3"/>
    <w:multiLevelType w:val="hybridMultilevel"/>
    <w:tmpl w:val="04EE9AAC"/>
    <w:lvl w:ilvl="0" w:tplc="28CA57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20B33"/>
    <w:multiLevelType w:val="hybridMultilevel"/>
    <w:tmpl w:val="8FE6ED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B91E4B"/>
    <w:multiLevelType w:val="hybridMultilevel"/>
    <w:tmpl w:val="C50E1FE8"/>
    <w:lvl w:ilvl="0" w:tplc="4C90A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5CF8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9C2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2C35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6EA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EF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48B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5CE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14B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4BD46B5"/>
    <w:multiLevelType w:val="hybridMultilevel"/>
    <w:tmpl w:val="886A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3250F"/>
    <w:multiLevelType w:val="hybridMultilevel"/>
    <w:tmpl w:val="28E4067C"/>
    <w:lvl w:ilvl="0" w:tplc="167CFA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6"/>
  </w:num>
  <w:num w:numId="6">
    <w:abstractNumId w:val="5"/>
  </w:num>
  <w:num w:numId="7">
    <w:abstractNumId w:val="13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686"/>
    <w:rsid w:val="001351D0"/>
    <w:rsid w:val="00227011"/>
    <w:rsid w:val="00243231"/>
    <w:rsid w:val="002670AA"/>
    <w:rsid w:val="002A5701"/>
    <w:rsid w:val="002B4F75"/>
    <w:rsid w:val="002D20B1"/>
    <w:rsid w:val="003045AE"/>
    <w:rsid w:val="00360CA8"/>
    <w:rsid w:val="0038495B"/>
    <w:rsid w:val="003952B5"/>
    <w:rsid w:val="003B55EA"/>
    <w:rsid w:val="003C082C"/>
    <w:rsid w:val="003E49BE"/>
    <w:rsid w:val="00404314"/>
    <w:rsid w:val="00440161"/>
    <w:rsid w:val="004A0623"/>
    <w:rsid w:val="004B0EC0"/>
    <w:rsid w:val="005238E8"/>
    <w:rsid w:val="005C6998"/>
    <w:rsid w:val="006247E4"/>
    <w:rsid w:val="00624A4E"/>
    <w:rsid w:val="006379B5"/>
    <w:rsid w:val="006E4455"/>
    <w:rsid w:val="00752667"/>
    <w:rsid w:val="007A0427"/>
    <w:rsid w:val="007B0A10"/>
    <w:rsid w:val="00952112"/>
    <w:rsid w:val="00952F68"/>
    <w:rsid w:val="00A612D0"/>
    <w:rsid w:val="00A96EFE"/>
    <w:rsid w:val="00AB3214"/>
    <w:rsid w:val="00AD0A11"/>
    <w:rsid w:val="00B07A7F"/>
    <w:rsid w:val="00BC49BF"/>
    <w:rsid w:val="00BD647A"/>
    <w:rsid w:val="00C075AF"/>
    <w:rsid w:val="00CF2DBF"/>
    <w:rsid w:val="00D14686"/>
    <w:rsid w:val="00D6201F"/>
    <w:rsid w:val="00DB310F"/>
    <w:rsid w:val="00E050AB"/>
    <w:rsid w:val="00E22FDB"/>
    <w:rsid w:val="00E37D98"/>
    <w:rsid w:val="00F10ABE"/>
    <w:rsid w:val="00F851FD"/>
    <w:rsid w:val="00F91B4F"/>
    <w:rsid w:val="00FC3C11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35EFC"/>
  <w15:chartTrackingRefBased/>
  <w15:docId w15:val="{5C0EDFB0-84C6-44BD-821E-14751C60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4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6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14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6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47A"/>
  </w:style>
  <w:style w:type="paragraph" w:styleId="Footer">
    <w:name w:val="footer"/>
    <w:basedOn w:val="Normal"/>
    <w:link w:val="FooterChar"/>
    <w:uiPriority w:val="99"/>
    <w:unhideWhenUsed/>
    <w:rsid w:val="00BD6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47A"/>
  </w:style>
  <w:style w:type="character" w:customStyle="1" w:styleId="Heading1Char">
    <w:name w:val="Heading 1 Char"/>
    <w:basedOn w:val="DefaultParagraphFont"/>
    <w:link w:val="Heading1"/>
    <w:uiPriority w:val="9"/>
    <w:rsid w:val="00FE34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22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F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F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6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0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330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287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2220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13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7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5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67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Castle</dc:creator>
  <cp:keywords/>
  <dc:description/>
  <cp:lastModifiedBy>Autumn James</cp:lastModifiedBy>
  <cp:revision>18</cp:revision>
  <dcterms:created xsi:type="dcterms:W3CDTF">2021-03-05T19:20:00Z</dcterms:created>
  <dcterms:modified xsi:type="dcterms:W3CDTF">2021-05-21T18:50:00Z</dcterms:modified>
</cp:coreProperties>
</file>